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1CDFE" w14:textId="35A8BE69" w:rsidR="00DB1067" w:rsidRDefault="004D09E2" w:rsidP="00DB1067">
      <w:pPr>
        <w:spacing w:after="0"/>
        <w:rPr>
          <w:b/>
        </w:rPr>
      </w:pPr>
      <w:proofErr w:type="spellStart"/>
      <w:r w:rsidRPr="000E47F1">
        <w:rPr>
          <w:b/>
        </w:rPr>
        <w:t>Riversong</w:t>
      </w:r>
      <w:proofErr w:type="spellEnd"/>
      <w:r w:rsidRPr="000E47F1">
        <w:rPr>
          <w:b/>
        </w:rPr>
        <w:t xml:space="preserve"> Group Ltd - </w:t>
      </w:r>
      <w:r w:rsidR="00DB1067" w:rsidRPr="000E47F1">
        <w:rPr>
          <w:b/>
        </w:rPr>
        <w:t>Job Description –</w:t>
      </w:r>
      <w:r w:rsidR="009B2A0E">
        <w:rPr>
          <w:b/>
        </w:rPr>
        <w:t xml:space="preserve"> </w:t>
      </w:r>
      <w:r w:rsidR="00002CAB">
        <w:rPr>
          <w:b/>
        </w:rPr>
        <w:t xml:space="preserve">Residential </w:t>
      </w:r>
      <w:r w:rsidR="00F74E73">
        <w:rPr>
          <w:b/>
        </w:rPr>
        <w:t xml:space="preserve">Block </w:t>
      </w:r>
      <w:r w:rsidR="00DB1067" w:rsidRPr="000E47F1">
        <w:rPr>
          <w:b/>
        </w:rPr>
        <w:t>Property Manager</w:t>
      </w:r>
      <w:r w:rsidR="000A0E33">
        <w:rPr>
          <w:b/>
        </w:rPr>
        <w:t xml:space="preserve"> </w:t>
      </w:r>
    </w:p>
    <w:p w14:paraId="46105769" w14:textId="77777777" w:rsidR="00AC0762" w:rsidRPr="000E47F1" w:rsidRDefault="00AC0762" w:rsidP="00DB1067">
      <w:pPr>
        <w:spacing w:after="0"/>
        <w:rPr>
          <w:b/>
        </w:rPr>
      </w:pPr>
    </w:p>
    <w:p w14:paraId="60B84896" w14:textId="77777777" w:rsidR="00734A85" w:rsidRPr="000E47F1" w:rsidRDefault="00734A85" w:rsidP="00734A85">
      <w:pPr>
        <w:rPr>
          <w:sz w:val="27"/>
          <w:szCs w:val="27"/>
        </w:rPr>
      </w:pPr>
      <w:r w:rsidRPr="000E47F1">
        <w:rPr>
          <w:b/>
          <w:bCs/>
          <w:u w:val="single"/>
        </w:rPr>
        <w:t>Property Man</w:t>
      </w:r>
      <w:r w:rsidR="00D61F0B">
        <w:rPr>
          <w:b/>
          <w:bCs/>
          <w:u w:val="single"/>
        </w:rPr>
        <w:t>a</w:t>
      </w:r>
      <w:r w:rsidRPr="000E47F1">
        <w:rPr>
          <w:b/>
          <w:bCs/>
          <w:u w:val="single"/>
        </w:rPr>
        <w:t>ger Job Overview</w:t>
      </w:r>
    </w:p>
    <w:p w14:paraId="008FC906" w14:textId="24390889" w:rsidR="007F45F0" w:rsidRDefault="00604F84" w:rsidP="007F45F0">
      <w:pPr>
        <w:tabs>
          <w:tab w:val="num" w:pos="720"/>
        </w:tabs>
        <w:spacing w:after="0" w:line="240" w:lineRule="auto"/>
      </w:pPr>
      <w:r>
        <w:t xml:space="preserve">Austin Rees Ltd </w:t>
      </w:r>
      <w:r w:rsidR="00734A85" w:rsidRPr="000E47F1">
        <w:t xml:space="preserve">is looking for an exceptional </w:t>
      </w:r>
      <w:r w:rsidR="00B53652">
        <w:t xml:space="preserve">and experienced </w:t>
      </w:r>
      <w:r w:rsidR="00F74E73">
        <w:t xml:space="preserve">Block </w:t>
      </w:r>
      <w:r w:rsidR="00734A85" w:rsidRPr="000E47F1">
        <w:t xml:space="preserve">Property Manager to manage a portfolio of </w:t>
      </w:r>
      <w:r w:rsidR="00B15F24">
        <w:t xml:space="preserve">long leasehold </w:t>
      </w:r>
      <w:r w:rsidR="00734A85" w:rsidRPr="000E47F1">
        <w:t>residential properties</w:t>
      </w:r>
      <w:r>
        <w:t xml:space="preserve">, predominantly </w:t>
      </w:r>
      <w:r w:rsidR="00A9004C">
        <w:t>large</w:t>
      </w:r>
      <w:r w:rsidR="00A9004C" w:rsidRPr="000E47F1">
        <w:t xml:space="preserve"> </w:t>
      </w:r>
      <w:r w:rsidR="00734A85" w:rsidRPr="000E47F1">
        <w:t>blocks</w:t>
      </w:r>
      <w:r>
        <w:t>,</w:t>
      </w:r>
      <w:r w:rsidR="00734A85" w:rsidRPr="000E47F1">
        <w:t xml:space="preserve"> in Brighton and Hove</w:t>
      </w:r>
      <w:r w:rsidR="00B15F24" w:rsidRPr="00B15F24">
        <w:t xml:space="preserve"> </w:t>
      </w:r>
      <w:r w:rsidR="00B15F24">
        <w:t>and</w:t>
      </w:r>
      <w:r w:rsidR="00B15F24" w:rsidRPr="00B15F24">
        <w:t xml:space="preserve"> the surrounding area</w:t>
      </w:r>
      <w:r w:rsidR="00734A85" w:rsidRPr="000E47F1">
        <w:t xml:space="preserve">. You will be an integral part of the team, reporting to the Senior </w:t>
      </w:r>
      <w:r w:rsidR="00F74E73">
        <w:t xml:space="preserve">Block </w:t>
      </w:r>
      <w:r w:rsidR="00734A85" w:rsidRPr="000E47F1">
        <w:t xml:space="preserve">Property Manager and providing outstanding customer service. </w:t>
      </w:r>
      <w:r w:rsidR="005D7673">
        <w:t xml:space="preserve">A company pool car is available when undertaking visits to properties.  </w:t>
      </w:r>
      <w:r w:rsidR="00734A85" w:rsidRPr="000E47F1">
        <w:t>You will be a natural problem solver who is forward thinking and self-motivated.</w:t>
      </w:r>
      <w:r w:rsidR="007F45F0">
        <w:t xml:space="preserve"> </w:t>
      </w:r>
    </w:p>
    <w:p w14:paraId="7A6E0BC1" w14:textId="77777777" w:rsidR="003A2888" w:rsidRPr="000E47F1" w:rsidRDefault="003A2888" w:rsidP="007F45F0">
      <w:pPr>
        <w:tabs>
          <w:tab w:val="num" w:pos="720"/>
        </w:tabs>
        <w:spacing w:after="0" w:line="240" w:lineRule="auto"/>
        <w:rPr>
          <w:b/>
        </w:rPr>
      </w:pPr>
    </w:p>
    <w:p w14:paraId="6A09660E" w14:textId="7A6B4474" w:rsidR="0097510D" w:rsidRDefault="004061B3" w:rsidP="000E47F1">
      <w:pPr>
        <w:spacing w:after="0"/>
      </w:pPr>
      <w:r w:rsidRPr="000E47F1">
        <w:rPr>
          <w:b/>
        </w:rPr>
        <w:t xml:space="preserve">Location:  </w:t>
      </w:r>
      <w:r w:rsidR="000A0E33">
        <w:rPr>
          <w:bCs/>
        </w:rPr>
        <w:t>Austin Rees Ltd, 135 – 137 Dyke Road, Hove, East Sussex, BN3 1TJ</w:t>
      </w:r>
      <w:r w:rsidRPr="000E47F1">
        <w:rPr>
          <w:b/>
        </w:rPr>
        <w:br/>
      </w:r>
      <w:r w:rsidRPr="000E47F1">
        <w:rPr>
          <w:b/>
        </w:rPr>
        <w:br/>
        <w:t>Full time</w:t>
      </w:r>
      <w:r w:rsidR="009A4B14">
        <w:rPr>
          <w:b/>
        </w:rPr>
        <w:t>:</w:t>
      </w:r>
      <w:r w:rsidR="00D10244">
        <w:rPr>
          <w:b/>
        </w:rPr>
        <w:t xml:space="preserve"> </w:t>
      </w:r>
      <w:r w:rsidR="00D10244" w:rsidRPr="00D10244">
        <w:rPr>
          <w:bCs/>
        </w:rPr>
        <w:t xml:space="preserve">Monday to Friday 9.00am – 5.30pm </w:t>
      </w:r>
      <w:r w:rsidR="009A4B14">
        <w:rPr>
          <w:bCs/>
        </w:rPr>
        <w:t xml:space="preserve">although circumstances may require </w:t>
      </w:r>
      <w:r w:rsidR="00711E30">
        <w:rPr>
          <w:bCs/>
        </w:rPr>
        <w:t xml:space="preserve">additional </w:t>
      </w:r>
      <w:r w:rsidR="009A4B14">
        <w:rPr>
          <w:bCs/>
        </w:rPr>
        <w:t>out-of-hours work from time to time</w:t>
      </w:r>
      <w:r w:rsidR="009566FA">
        <w:rPr>
          <w:bCs/>
        </w:rPr>
        <w:t xml:space="preserve">.  </w:t>
      </w:r>
      <w:r w:rsidR="006040A5">
        <w:rPr>
          <w:b/>
        </w:rPr>
        <w:t xml:space="preserve">  </w:t>
      </w:r>
      <w:r w:rsidRPr="000E47F1">
        <w:rPr>
          <w:b/>
        </w:rPr>
        <w:br/>
      </w:r>
      <w:r w:rsidRPr="000E47F1">
        <w:rPr>
          <w:b/>
        </w:rPr>
        <w:br/>
        <w:t>Salary range:</w:t>
      </w:r>
      <w:r w:rsidRPr="000E47F1">
        <w:t xml:space="preserve">   </w:t>
      </w:r>
      <w:r w:rsidR="00CB6295" w:rsidRPr="009B2A0E">
        <w:t>£</w:t>
      </w:r>
      <w:r w:rsidR="006D0D46" w:rsidRPr="009B2A0E">
        <w:t>2</w:t>
      </w:r>
      <w:r w:rsidR="00143941" w:rsidRPr="009B2A0E">
        <w:t>5</w:t>
      </w:r>
      <w:r w:rsidR="006D0D46" w:rsidRPr="009B2A0E">
        <w:t>,000 - £</w:t>
      </w:r>
      <w:r w:rsidR="006040A5" w:rsidRPr="009B2A0E">
        <w:t>3</w:t>
      </w:r>
      <w:r w:rsidR="00143941" w:rsidRPr="009B2A0E">
        <w:t>0</w:t>
      </w:r>
      <w:r w:rsidR="006D0D46" w:rsidRPr="009B2A0E">
        <w:t>,000</w:t>
      </w:r>
      <w:r w:rsidRPr="000E47F1">
        <w:t xml:space="preserve"> - depend</w:t>
      </w:r>
      <w:r w:rsidR="00D61F0B">
        <w:t>e</w:t>
      </w:r>
      <w:r w:rsidRPr="000E47F1">
        <w:t>nt upon experience</w:t>
      </w:r>
      <w:r w:rsidR="00002CAB">
        <w:t xml:space="preserve"> and qualifications</w:t>
      </w:r>
      <w:r w:rsidRPr="000E47F1">
        <w:t xml:space="preserve">.  </w:t>
      </w:r>
      <w:r w:rsidRPr="000E47F1">
        <w:br/>
      </w:r>
      <w:r w:rsidRPr="000E47F1">
        <w:br/>
      </w:r>
      <w:r w:rsidR="000E47F1" w:rsidRPr="000E47F1">
        <w:rPr>
          <w:b/>
        </w:rPr>
        <w:t>Employee benefits package:</w:t>
      </w:r>
      <w:r w:rsidR="000E47F1" w:rsidRPr="000E47F1">
        <w:t xml:space="preserve">  training, </w:t>
      </w:r>
      <w:r w:rsidR="00E55995">
        <w:t xml:space="preserve">CPD, </w:t>
      </w:r>
      <w:r w:rsidR="003A2888" w:rsidRPr="000E47F1">
        <w:t>employee recognition</w:t>
      </w:r>
      <w:r w:rsidR="003A2888">
        <w:t>/</w:t>
      </w:r>
      <w:r w:rsidR="000E47F1" w:rsidRPr="000E47F1">
        <w:t xml:space="preserve">reward scheme, </w:t>
      </w:r>
      <w:r w:rsidR="00B53652">
        <w:t xml:space="preserve">team building events, </w:t>
      </w:r>
      <w:r w:rsidR="000E47F1" w:rsidRPr="000E47F1">
        <w:t>cycle to work scheme, free eye test voucher, Employee Assistance</w:t>
      </w:r>
      <w:r w:rsidR="00B53652">
        <w:t>, community activities</w:t>
      </w:r>
      <w:r w:rsidR="000E47F1" w:rsidRPr="000E47F1">
        <w:t xml:space="preserve">.   </w:t>
      </w:r>
      <w:r w:rsidR="000A0E33">
        <w:t>A</w:t>
      </w:r>
      <w:r w:rsidR="003A2888" w:rsidRPr="000E47F1">
        <w:t>n additional day annual leave during the week of your birthday</w:t>
      </w:r>
      <w:r w:rsidR="003A2888">
        <w:t>.</w:t>
      </w:r>
      <w:r w:rsidR="004D1DC1">
        <w:t xml:space="preserve">  Following two years’ service</w:t>
      </w:r>
      <w:r w:rsidR="00361857">
        <w:t>,</w:t>
      </w:r>
      <w:r w:rsidR="004D1DC1">
        <w:t xml:space="preserve"> an additional 5 days annual leave entitlement.  </w:t>
      </w:r>
      <w:r w:rsidR="00D10244">
        <w:br/>
      </w:r>
      <w:r w:rsidR="00FB6A56">
        <w:br/>
      </w:r>
      <w:r w:rsidR="00FB6A56" w:rsidRPr="002D1E7D">
        <w:rPr>
          <w:b/>
          <w:bCs/>
          <w:u w:val="single"/>
        </w:rPr>
        <w:t xml:space="preserve">The successful candidate will </w:t>
      </w:r>
      <w:r w:rsidR="00866806" w:rsidRPr="002D1E7D">
        <w:rPr>
          <w:b/>
          <w:bCs/>
          <w:u w:val="single"/>
        </w:rPr>
        <w:t>demonstrate</w:t>
      </w:r>
      <w:r w:rsidR="00FB6A56" w:rsidRPr="002D1E7D">
        <w:rPr>
          <w:b/>
          <w:bCs/>
          <w:u w:val="single"/>
        </w:rPr>
        <w:t xml:space="preserve"> the following:</w:t>
      </w:r>
      <w:r w:rsidR="0097510D" w:rsidRPr="00062DD1">
        <w:rPr>
          <w:b/>
          <w:bCs/>
        </w:rPr>
        <w:br/>
      </w:r>
      <w:r w:rsidR="0097510D">
        <w:br/>
      </w:r>
      <w:r w:rsidR="00866806" w:rsidRPr="002D1E7D">
        <w:rPr>
          <w:b/>
          <w:bCs/>
        </w:rPr>
        <w:t>C</w:t>
      </w:r>
      <w:r w:rsidR="0097510D" w:rsidRPr="002D1E7D">
        <w:rPr>
          <w:b/>
          <w:bCs/>
        </w:rPr>
        <w:t>ompetencies:</w:t>
      </w:r>
    </w:p>
    <w:p w14:paraId="1FE47DAD" w14:textId="26C4EE0B" w:rsidR="00D33028" w:rsidRDefault="00D33028" w:rsidP="00062DD1">
      <w:pPr>
        <w:pStyle w:val="ListParagraph"/>
        <w:numPr>
          <w:ilvl w:val="0"/>
          <w:numId w:val="7"/>
        </w:numPr>
        <w:spacing w:after="0"/>
      </w:pPr>
      <w:r w:rsidRPr="008D2D73">
        <w:rPr>
          <w:b/>
          <w:bCs/>
        </w:rPr>
        <w:t>Financial management</w:t>
      </w:r>
      <w:r>
        <w:t xml:space="preserve"> – the ability to interpret financial information</w:t>
      </w:r>
      <w:r w:rsidR="002D1E7D">
        <w:t xml:space="preserve"> t</w:t>
      </w:r>
      <w:r>
        <w:t>o ensure that the clients’ service charge is managed effectively</w:t>
      </w:r>
      <w:r w:rsidR="002D1E7D">
        <w:t>.</w:t>
      </w:r>
      <w:r w:rsidR="003A2888">
        <w:br/>
      </w:r>
      <w:r>
        <w:t xml:space="preserve">A Property Manager is required to draft budgets, monitor expenditure and report to Board Members.  </w:t>
      </w:r>
    </w:p>
    <w:p w14:paraId="1B34AAD8" w14:textId="7B8910F5" w:rsidR="00D33028" w:rsidRDefault="00D33028" w:rsidP="00062DD1">
      <w:pPr>
        <w:pStyle w:val="ListParagraph"/>
        <w:numPr>
          <w:ilvl w:val="0"/>
          <w:numId w:val="7"/>
        </w:numPr>
        <w:spacing w:after="0"/>
      </w:pPr>
      <w:r w:rsidRPr="008D2D73">
        <w:rPr>
          <w:b/>
          <w:bCs/>
        </w:rPr>
        <w:t>Implementation and accountability</w:t>
      </w:r>
      <w:r>
        <w:t xml:space="preserve"> – an understanding of what </w:t>
      </w:r>
      <w:r w:rsidR="003A2888">
        <w:t xml:space="preserve">is </w:t>
      </w:r>
      <w:r>
        <w:t>required and a willingness to systematically and diligently ensure that key deliverables are achieved on time</w:t>
      </w:r>
      <w:r w:rsidR="002D1E7D">
        <w:t>.</w:t>
      </w:r>
      <w:r w:rsidR="003A2888">
        <w:br/>
      </w:r>
      <w:r>
        <w:t xml:space="preserve">A Property Manager is required to take responsibility, react quickly and resolve issues.  </w:t>
      </w:r>
    </w:p>
    <w:p w14:paraId="3C33766B" w14:textId="7957B50E" w:rsidR="00FB6A56" w:rsidRDefault="00D33028" w:rsidP="00062DD1">
      <w:pPr>
        <w:pStyle w:val="ListParagraph"/>
        <w:numPr>
          <w:ilvl w:val="0"/>
          <w:numId w:val="7"/>
        </w:numPr>
        <w:spacing w:after="0"/>
      </w:pPr>
      <w:r w:rsidRPr="008D2D73">
        <w:rPr>
          <w:b/>
          <w:bCs/>
        </w:rPr>
        <w:t>Customer service and strong communication skills</w:t>
      </w:r>
      <w:r>
        <w:t xml:space="preserve"> </w:t>
      </w:r>
      <w:r w:rsidR="00FB6A56">
        <w:t>–</w:t>
      </w:r>
      <w:r>
        <w:t xml:space="preserve"> </w:t>
      </w:r>
      <w:r w:rsidR="00FB6A56">
        <w:t xml:space="preserve">our goal is to provide outstanding customer service to all </w:t>
      </w:r>
      <w:r w:rsidR="003A2888">
        <w:t xml:space="preserve">of </w:t>
      </w:r>
      <w:r w:rsidR="00FB6A56">
        <w:t>our clients.  A Property Manager must communicate effectively and in a manner that ensures trust and confidence in the servic</w:t>
      </w:r>
      <w:r w:rsidR="003A2888">
        <w:t>e</w:t>
      </w:r>
      <w:r w:rsidR="00FB6A56">
        <w:t xml:space="preserve"> that we provide</w:t>
      </w:r>
      <w:r w:rsidR="002D1E7D">
        <w:t>.</w:t>
      </w:r>
      <w:r w:rsidR="00176F8E">
        <w:t xml:space="preserve">  </w:t>
      </w:r>
    </w:p>
    <w:p w14:paraId="730FEA03" w14:textId="275D6559" w:rsidR="00FB6A56" w:rsidRDefault="00FB6A56" w:rsidP="00062DD1">
      <w:pPr>
        <w:pStyle w:val="ListParagraph"/>
        <w:numPr>
          <w:ilvl w:val="0"/>
          <w:numId w:val="7"/>
        </w:numPr>
        <w:spacing w:after="0"/>
      </w:pPr>
      <w:r w:rsidRPr="008D2D73">
        <w:rPr>
          <w:b/>
          <w:bCs/>
        </w:rPr>
        <w:t>Professional competence</w:t>
      </w:r>
      <w:r>
        <w:t xml:space="preserve"> – the ability to consider complex issues and challenges, </w:t>
      </w:r>
      <w:r w:rsidR="00585FCE">
        <w:t>identify options</w:t>
      </w:r>
      <w:r>
        <w:t xml:space="preserve"> and plan for resolution.  A Property Manager must be able to make decisions and devise </w:t>
      </w:r>
      <w:r w:rsidR="00585FCE">
        <w:t xml:space="preserve">&amp; </w:t>
      </w:r>
      <w:r>
        <w:t xml:space="preserve">implement positive solutions.  </w:t>
      </w:r>
    </w:p>
    <w:p w14:paraId="33BD5DB2" w14:textId="227E4950" w:rsidR="00D10244" w:rsidRPr="002D1E7D" w:rsidRDefault="0097510D" w:rsidP="00FB6A56">
      <w:pPr>
        <w:spacing w:after="0"/>
        <w:rPr>
          <w:b/>
          <w:bCs/>
        </w:rPr>
      </w:pPr>
      <w:r>
        <w:br/>
      </w:r>
      <w:r w:rsidR="00176F8E" w:rsidRPr="002D1E7D">
        <w:rPr>
          <w:b/>
          <w:bCs/>
        </w:rPr>
        <w:t>Qualifications:</w:t>
      </w:r>
    </w:p>
    <w:p w14:paraId="61CF3683" w14:textId="2633AF00" w:rsidR="00176F8E" w:rsidRDefault="00176F8E" w:rsidP="00176F8E">
      <w:pPr>
        <w:pStyle w:val="ListParagraph"/>
        <w:numPr>
          <w:ilvl w:val="0"/>
          <w:numId w:val="5"/>
        </w:numPr>
        <w:spacing w:after="0"/>
      </w:pPr>
      <w:r>
        <w:t xml:space="preserve">A good standard of </w:t>
      </w:r>
      <w:r w:rsidR="00143941">
        <w:t xml:space="preserve">general </w:t>
      </w:r>
      <w:r>
        <w:t>education is essential.</w:t>
      </w:r>
    </w:p>
    <w:p w14:paraId="5C72B580" w14:textId="6DBB6B11" w:rsidR="00176F8E" w:rsidRDefault="008E6621" w:rsidP="00176F8E">
      <w:pPr>
        <w:pStyle w:val="ListParagraph"/>
        <w:numPr>
          <w:ilvl w:val="0"/>
          <w:numId w:val="5"/>
        </w:numPr>
        <w:spacing w:after="0"/>
      </w:pPr>
      <w:r>
        <w:t>A</w:t>
      </w:r>
      <w:r w:rsidR="00176F8E">
        <w:t xml:space="preserve">IRPM </w:t>
      </w:r>
      <w:r w:rsidR="00C65DD2">
        <w:t>or higher</w:t>
      </w:r>
      <w:r w:rsidR="000A0E33">
        <w:t>.</w:t>
      </w:r>
    </w:p>
    <w:p w14:paraId="609F0A75" w14:textId="77777777" w:rsidR="0097510D" w:rsidRPr="00866806" w:rsidRDefault="0097510D" w:rsidP="000E47F1">
      <w:pPr>
        <w:spacing w:after="0"/>
      </w:pPr>
    </w:p>
    <w:p w14:paraId="7713E3A0" w14:textId="061202E6" w:rsidR="0097510D" w:rsidRPr="002D1E7D" w:rsidRDefault="0097510D" w:rsidP="0097510D">
      <w:pPr>
        <w:spacing w:after="0"/>
        <w:rPr>
          <w:b/>
          <w:bCs/>
        </w:rPr>
      </w:pPr>
      <w:r w:rsidRPr="002D1E7D">
        <w:rPr>
          <w:b/>
          <w:bCs/>
        </w:rPr>
        <w:t>Experience:</w:t>
      </w:r>
    </w:p>
    <w:p w14:paraId="7FF22896" w14:textId="3E39674E" w:rsidR="0097510D" w:rsidRPr="000E47F1" w:rsidRDefault="0097510D" w:rsidP="0097510D">
      <w:pPr>
        <w:numPr>
          <w:ilvl w:val="0"/>
          <w:numId w:val="3"/>
        </w:numPr>
        <w:spacing w:after="0" w:line="240" w:lineRule="auto"/>
      </w:pPr>
      <w:r>
        <w:t>Experienced in</w:t>
      </w:r>
      <w:r w:rsidRPr="000E47F1">
        <w:t xml:space="preserve"> </w:t>
      </w:r>
      <w:r w:rsidR="00711E30">
        <w:t xml:space="preserve">long leasehold </w:t>
      </w:r>
      <w:r>
        <w:t>b</w:t>
      </w:r>
      <w:r w:rsidRPr="000E47F1">
        <w:t xml:space="preserve">lock </w:t>
      </w:r>
      <w:r>
        <w:t>m</w:t>
      </w:r>
      <w:r w:rsidRPr="000E47F1">
        <w:t xml:space="preserve">anagement </w:t>
      </w:r>
      <w:r w:rsidR="00176F8E" w:rsidRPr="009B2A0E">
        <w:t>(</w:t>
      </w:r>
      <w:r w:rsidR="00361857" w:rsidRPr="009B2A0E">
        <w:t>1</w:t>
      </w:r>
      <w:r w:rsidR="00176F8E" w:rsidRPr="009B2A0E">
        <w:t xml:space="preserve"> years+)</w:t>
      </w:r>
      <w:r w:rsidR="003A2888" w:rsidRPr="009B2A0E">
        <w:t>,</w:t>
      </w:r>
      <w:r w:rsidR="00176F8E">
        <w:t xml:space="preserve"> </w:t>
      </w:r>
      <w:r>
        <w:t>with</w:t>
      </w:r>
      <w:r w:rsidRPr="000E47F1">
        <w:t xml:space="preserve"> </w:t>
      </w:r>
      <w:r>
        <w:t>a</w:t>
      </w:r>
      <w:r w:rsidRPr="00B15F24">
        <w:t xml:space="preserve"> good understanding</w:t>
      </w:r>
      <w:r>
        <w:t xml:space="preserve"> of</w:t>
      </w:r>
      <w:r w:rsidRPr="00B15F24">
        <w:t xml:space="preserve"> </w:t>
      </w:r>
      <w:r w:rsidRPr="000E47F1">
        <w:t xml:space="preserve">current legislation affecting residential </w:t>
      </w:r>
      <w:r>
        <w:t>p</w:t>
      </w:r>
      <w:r w:rsidRPr="000E47F1">
        <w:t xml:space="preserve">roperty </w:t>
      </w:r>
      <w:r>
        <w:t>m</w:t>
      </w:r>
      <w:r w:rsidRPr="000E47F1">
        <w:t>anagement</w:t>
      </w:r>
      <w:r w:rsidR="00062DD1">
        <w:t>.</w:t>
      </w:r>
    </w:p>
    <w:p w14:paraId="080BF4FD" w14:textId="44A33EF1" w:rsidR="0097510D" w:rsidRPr="000E47F1" w:rsidRDefault="0097510D" w:rsidP="0097510D">
      <w:pPr>
        <w:numPr>
          <w:ilvl w:val="0"/>
          <w:numId w:val="3"/>
        </w:numPr>
        <w:spacing w:after="0" w:line="240" w:lineRule="auto"/>
      </w:pPr>
      <w:r w:rsidRPr="000E47F1">
        <w:t>A good understanding of</w:t>
      </w:r>
      <w:r>
        <w:t xml:space="preserve"> residential leases, statutory</w:t>
      </w:r>
      <w:r w:rsidRPr="000E47F1">
        <w:t xml:space="preserve"> compliance issues</w:t>
      </w:r>
      <w:r>
        <w:t xml:space="preserve"> and CDM regulations</w:t>
      </w:r>
      <w:r w:rsidR="00062DD1">
        <w:t>.</w:t>
      </w:r>
    </w:p>
    <w:p w14:paraId="4DC23001" w14:textId="0BE45A72" w:rsidR="0097510D" w:rsidRDefault="00711E30" w:rsidP="0097510D">
      <w:pPr>
        <w:numPr>
          <w:ilvl w:val="0"/>
          <w:numId w:val="3"/>
        </w:numPr>
        <w:spacing w:after="0" w:line="240" w:lineRule="auto"/>
      </w:pPr>
      <w:r>
        <w:t>E</w:t>
      </w:r>
      <w:r w:rsidR="00176F8E">
        <w:t xml:space="preserve">xperience of budget management, financial control and delivery of cost efficiencies.  </w:t>
      </w:r>
    </w:p>
    <w:p w14:paraId="580BD09F" w14:textId="526E8B26" w:rsidR="00176F8E" w:rsidRPr="000E47F1" w:rsidRDefault="00711E30" w:rsidP="00176F8E">
      <w:pPr>
        <w:numPr>
          <w:ilvl w:val="0"/>
          <w:numId w:val="3"/>
        </w:numPr>
        <w:tabs>
          <w:tab w:val="clear" w:pos="720"/>
          <w:tab w:val="num" w:pos="426"/>
        </w:tabs>
        <w:spacing w:after="0" w:line="240" w:lineRule="auto"/>
        <w:ind w:left="0" w:firstLine="360"/>
      </w:pPr>
      <w:r>
        <w:t>W</w:t>
      </w:r>
      <w:r w:rsidR="00176F8E">
        <w:t xml:space="preserve">orking knowledge of building management, systems maintenance and repair projects.  </w:t>
      </w:r>
      <w:r w:rsidR="00176F8E">
        <w:br/>
      </w:r>
      <w:r w:rsidR="00176F8E">
        <w:br/>
      </w:r>
      <w:r w:rsidR="00176F8E" w:rsidRPr="002D1E7D">
        <w:rPr>
          <w:b/>
          <w:bCs/>
        </w:rPr>
        <w:t>Skills:</w:t>
      </w:r>
      <w:r w:rsidR="00176F8E">
        <w:t xml:space="preserve"> </w:t>
      </w:r>
    </w:p>
    <w:p w14:paraId="3F2C9862" w14:textId="45B289D4" w:rsidR="00A90708" w:rsidRDefault="0097510D" w:rsidP="0097510D">
      <w:pPr>
        <w:numPr>
          <w:ilvl w:val="0"/>
          <w:numId w:val="3"/>
        </w:numPr>
        <w:spacing w:after="0" w:line="240" w:lineRule="auto"/>
      </w:pPr>
      <w:r w:rsidRPr="000E47F1">
        <w:t>Ability to prioritise workload</w:t>
      </w:r>
      <w:r w:rsidR="00A90708">
        <w:t xml:space="preserve"> and</w:t>
      </w:r>
      <w:r w:rsidRPr="000E47F1">
        <w:t xml:space="preserve"> work under pressure</w:t>
      </w:r>
      <w:r w:rsidR="003A2888">
        <w:t>.</w:t>
      </w:r>
    </w:p>
    <w:p w14:paraId="7AE413D1" w14:textId="77777777" w:rsidR="00711E30" w:rsidRDefault="00711E30" w:rsidP="00711E30">
      <w:pPr>
        <w:numPr>
          <w:ilvl w:val="0"/>
          <w:numId w:val="3"/>
        </w:numPr>
        <w:spacing w:after="0" w:line="240" w:lineRule="auto"/>
      </w:pPr>
      <w:r>
        <w:t>Excellent communication skills – written, and verbal, presentation of information.</w:t>
      </w:r>
    </w:p>
    <w:p w14:paraId="72709A4F" w14:textId="77777777" w:rsidR="00711E30" w:rsidRDefault="00711E30" w:rsidP="00711E30">
      <w:pPr>
        <w:numPr>
          <w:ilvl w:val="0"/>
          <w:numId w:val="3"/>
        </w:numPr>
        <w:spacing w:after="0" w:line="240" w:lineRule="auto"/>
      </w:pPr>
      <w:r>
        <w:t>Strong numeracy skills.</w:t>
      </w:r>
    </w:p>
    <w:p w14:paraId="37E35F38" w14:textId="6D5E6188" w:rsidR="00A90708" w:rsidRDefault="00A90708" w:rsidP="00A90708">
      <w:pPr>
        <w:numPr>
          <w:ilvl w:val="0"/>
          <w:numId w:val="3"/>
        </w:numPr>
        <w:spacing w:after="0" w:line="240" w:lineRule="auto"/>
      </w:pPr>
      <w:r w:rsidRPr="000E47F1">
        <w:t>Good problem</w:t>
      </w:r>
      <w:r>
        <w:t>-</w:t>
      </w:r>
      <w:r w:rsidRPr="000E47F1">
        <w:t>solving skills</w:t>
      </w:r>
      <w:r>
        <w:t xml:space="preserve">. </w:t>
      </w:r>
      <w:r w:rsidRPr="00A90708">
        <w:t xml:space="preserve"> </w:t>
      </w:r>
      <w:r w:rsidRPr="000E47F1">
        <w:t>Ability to analyse information and make recommendations accordingly</w:t>
      </w:r>
      <w:r w:rsidR="003A2888">
        <w:t>.</w:t>
      </w:r>
    </w:p>
    <w:p w14:paraId="3F6F74F3" w14:textId="57858DB4" w:rsidR="00A90708" w:rsidRDefault="00A90708" w:rsidP="0097510D">
      <w:pPr>
        <w:numPr>
          <w:ilvl w:val="0"/>
          <w:numId w:val="3"/>
        </w:numPr>
        <w:spacing w:after="0" w:line="240" w:lineRule="auto"/>
      </w:pPr>
      <w:r>
        <w:t xml:space="preserve">Good IT skills – proficiency in Microsoft programmes.  Knowledge of </w:t>
      </w:r>
      <w:proofErr w:type="spellStart"/>
      <w:r>
        <w:t>Qube</w:t>
      </w:r>
      <w:proofErr w:type="spellEnd"/>
      <w:r>
        <w:t xml:space="preserve"> would be advantageous.  </w:t>
      </w:r>
    </w:p>
    <w:p w14:paraId="3CA1561F" w14:textId="5877E129" w:rsidR="00176F8E" w:rsidRDefault="00A90708">
      <w:pPr>
        <w:numPr>
          <w:ilvl w:val="0"/>
          <w:numId w:val="3"/>
        </w:numPr>
        <w:spacing w:after="0" w:line="240" w:lineRule="auto"/>
      </w:pPr>
      <w:r>
        <w:lastRenderedPageBreak/>
        <w:t xml:space="preserve">Good team player – willingness to share knowledge and support other </w:t>
      </w:r>
      <w:r w:rsidR="0097510D">
        <w:t xml:space="preserve">colleagues </w:t>
      </w:r>
      <w:r>
        <w:t>if</w:t>
      </w:r>
      <w:r w:rsidR="0097510D">
        <w:t xml:space="preserve"> required</w:t>
      </w:r>
      <w:r w:rsidR="003A2888">
        <w:t>.</w:t>
      </w:r>
    </w:p>
    <w:p w14:paraId="5956AD96" w14:textId="6D4E28E8" w:rsidR="00A90708" w:rsidRDefault="00A90708" w:rsidP="00A90708">
      <w:pPr>
        <w:spacing w:after="0" w:line="240" w:lineRule="auto"/>
      </w:pPr>
    </w:p>
    <w:p w14:paraId="6A844F2E" w14:textId="144FCFF5" w:rsidR="00A90708" w:rsidRPr="002D1E7D" w:rsidRDefault="00062DD1" w:rsidP="00A90708">
      <w:pPr>
        <w:spacing w:after="0" w:line="240" w:lineRule="auto"/>
        <w:rPr>
          <w:b/>
          <w:bCs/>
        </w:rPr>
      </w:pPr>
      <w:r w:rsidRPr="002D1E7D">
        <w:rPr>
          <w:b/>
          <w:bCs/>
        </w:rPr>
        <w:t>Attitude</w:t>
      </w:r>
      <w:r w:rsidR="00A90708" w:rsidRPr="002D1E7D">
        <w:rPr>
          <w:b/>
          <w:bCs/>
        </w:rPr>
        <w:t>:</w:t>
      </w:r>
    </w:p>
    <w:p w14:paraId="09D61EB6" w14:textId="2F5B1429" w:rsidR="00A90708" w:rsidRDefault="00062DD1" w:rsidP="00062DD1">
      <w:pPr>
        <w:pStyle w:val="ListParagraph"/>
        <w:numPr>
          <w:ilvl w:val="0"/>
          <w:numId w:val="6"/>
        </w:numPr>
        <w:spacing w:after="0" w:line="240" w:lineRule="auto"/>
      </w:pPr>
      <w:r>
        <w:t>Accountable – take personal responsibility for successfully resolving matters.</w:t>
      </w:r>
    </w:p>
    <w:p w14:paraId="3160B9FC" w14:textId="7E9806A4" w:rsidR="00062DD1" w:rsidRDefault="00062DD1" w:rsidP="00062DD1">
      <w:pPr>
        <w:pStyle w:val="ListParagraph"/>
        <w:numPr>
          <w:ilvl w:val="0"/>
          <w:numId w:val="6"/>
        </w:numPr>
        <w:spacing w:after="0" w:line="240" w:lineRule="auto"/>
      </w:pPr>
      <w:r>
        <w:t xml:space="preserve">Thorough – </w:t>
      </w:r>
      <w:r w:rsidR="003A2888">
        <w:t xml:space="preserve">pay </w:t>
      </w:r>
      <w:r>
        <w:t>attention to detail.</w:t>
      </w:r>
    </w:p>
    <w:p w14:paraId="1CAE1FEC" w14:textId="3F409AAE" w:rsidR="00062DD1" w:rsidRDefault="00062DD1" w:rsidP="00062DD1">
      <w:pPr>
        <w:pStyle w:val="ListParagraph"/>
        <w:numPr>
          <w:ilvl w:val="0"/>
          <w:numId w:val="6"/>
        </w:numPr>
        <w:spacing w:after="0" w:line="240" w:lineRule="auto"/>
      </w:pPr>
      <w:r>
        <w:t>Commi</w:t>
      </w:r>
      <w:r w:rsidR="00361857">
        <w:t>t</w:t>
      </w:r>
      <w:r>
        <w:t>t</w:t>
      </w:r>
      <w:r w:rsidR="00361857">
        <w:t>ed</w:t>
      </w:r>
      <w:r>
        <w:t xml:space="preserve"> – take pride in your own work and care about your own and your team’s performance.  </w:t>
      </w:r>
    </w:p>
    <w:p w14:paraId="3E2DCF6A" w14:textId="6C83294F" w:rsidR="00062DD1" w:rsidRDefault="00062DD1" w:rsidP="00062DD1">
      <w:pPr>
        <w:pStyle w:val="ListParagraph"/>
        <w:numPr>
          <w:ilvl w:val="0"/>
          <w:numId w:val="6"/>
        </w:numPr>
        <w:spacing w:after="0" w:line="240" w:lineRule="auto"/>
      </w:pPr>
      <w:r>
        <w:t>Mature – take a calm</w:t>
      </w:r>
      <w:r w:rsidR="003A2888">
        <w:t xml:space="preserve">, </w:t>
      </w:r>
      <w:r>
        <w:t>measured, common-sense approach</w:t>
      </w:r>
      <w:r w:rsidR="003A2888">
        <w:t xml:space="preserve"> to situations.  </w:t>
      </w:r>
    </w:p>
    <w:p w14:paraId="5D36327E" w14:textId="3B3CFC5E" w:rsidR="00062DD1" w:rsidRDefault="00062DD1" w:rsidP="00062DD1">
      <w:pPr>
        <w:pStyle w:val="ListParagraph"/>
        <w:numPr>
          <w:ilvl w:val="0"/>
          <w:numId w:val="6"/>
        </w:numPr>
        <w:spacing w:after="0" w:line="240" w:lineRule="auto"/>
      </w:pPr>
      <w:r>
        <w:t xml:space="preserve">Positive – </w:t>
      </w:r>
      <w:r w:rsidR="003A2888">
        <w:t xml:space="preserve">project </w:t>
      </w:r>
      <w:r>
        <w:t xml:space="preserve">an optimistic, can-do attitude.  </w:t>
      </w:r>
    </w:p>
    <w:p w14:paraId="2DAA849B" w14:textId="2D1A3BC8" w:rsidR="00361857" w:rsidRDefault="00361857" w:rsidP="00062DD1">
      <w:pPr>
        <w:pStyle w:val="ListParagraph"/>
        <w:numPr>
          <w:ilvl w:val="0"/>
          <w:numId w:val="6"/>
        </w:numPr>
        <w:spacing w:after="0" w:line="240" w:lineRule="auto"/>
      </w:pPr>
      <w:r>
        <w:t xml:space="preserve">Supportive – share your knowledge and experience with other members of your team.  </w:t>
      </w:r>
    </w:p>
    <w:p w14:paraId="4495EB63" w14:textId="77777777" w:rsidR="000E47F1" w:rsidRPr="000E47F1" w:rsidRDefault="000E47F1" w:rsidP="000E47F1">
      <w:pPr>
        <w:spacing w:after="0"/>
      </w:pPr>
    </w:p>
    <w:p w14:paraId="55A63E8D" w14:textId="0AB11EE8" w:rsidR="00BC1887" w:rsidRDefault="00734A85" w:rsidP="000E47F1">
      <w:pPr>
        <w:spacing w:after="0"/>
        <w:rPr>
          <w:b/>
          <w:bCs/>
          <w:u w:val="single"/>
        </w:rPr>
      </w:pPr>
      <w:r w:rsidRPr="00BC1887">
        <w:rPr>
          <w:b/>
          <w:bCs/>
          <w:u w:val="single"/>
        </w:rPr>
        <w:t>Key responsibilities will include:</w:t>
      </w:r>
      <w:r w:rsidR="0075644F">
        <w:rPr>
          <w:b/>
          <w:bCs/>
          <w:u w:val="single"/>
        </w:rPr>
        <w:br/>
      </w:r>
      <w:r w:rsidR="00BC1887">
        <w:rPr>
          <w:b/>
          <w:bCs/>
          <w:u w:val="single"/>
        </w:rPr>
        <w:br/>
      </w:r>
      <w:r w:rsidR="00BC1887" w:rsidRPr="002D1E7D">
        <w:rPr>
          <w:b/>
          <w:bCs/>
        </w:rPr>
        <w:t>Financial management:</w:t>
      </w:r>
    </w:p>
    <w:p w14:paraId="0AFB36F1" w14:textId="77777777" w:rsidR="00BC1887" w:rsidRPr="00BC1887" w:rsidRDefault="00BC1887" w:rsidP="00BC1887">
      <w:pPr>
        <w:pStyle w:val="ListParagraph"/>
        <w:numPr>
          <w:ilvl w:val="0"/>
          <w:numId w:val="8"/>
        </w:numPr>
        <w:spacing w:after="0"/>
        <w:rPr>
          <w:sz w:val="27"/>
          <w:szCs w:val="27"/>
        </w:rPr>
      </w:pPr>
      <w:r>
        <w:t xml:space="preserve">Budgets – prepare, review and implement annual budgets for each block, ensuring the budget is approved and demands are issued on time.  </w:t>
      </w:r>
    </w:p>
    <w:p w14:paraId="43A150D7" w14:textId="0AF38C16" w:rsidR="00BC1887" w:rsidRPr="00BC1887" w:rsidRDefault="00BC1887" w:rsidP="00BC1887">
      <w:pPr>
        <w:pStyle w:val="ListParagraph"/>
        <w:numPr>
          <w:ilvl w:val="0"/>
          <w:numId w:val="8"/>
        </w:numPr>
        <w:spacing w:after="0"/>
        <w:rPr>
          <w:sz w:val="27"/>
          <w:szCs w:val="27"/>
        </w:rPr>
      </w:pPr>
      <w:r>
        <w:t>Expenditure control – generate purchase orders and authorise payment of all invoices for works associated with the service charge for each block.</w:t>
      </w:r>
      <w:r w:rsidR="0075644F">
        <w:t xml:space="preserve">  Authorise payment of recurrent and one-off</w:t>
      </w:r>
      <w:r w:rsidR="0075644F" w:rsidRPr="000E47F1">
        <w:t xml:space="preserve"> expenditure</w:t>
      </w:r>
      <w:r w:rsidR="0075644F">
        <w:t>.  L</w:t>
      </w:r>
      <w:r w:rsidR="0075644F" w:rsidRPr="000E47F1">
        <w:t>iaise with client</w:t>
      </w:r>
      <w:r w:rsidR="003A2888">
        <w:t>s</w:t>
      </w:r>
      <w:r w:rsidR="0075644F" w:rsidRPr="000E47F1">
        <w:t xml:space="preserve"> regarding items above the agreed expenditure limit.</w:t>
      </w:r>
    </w:p>
    <w:p w14:paraId="0215FDA1" w14:textId="77777777" w:rsidR="008D2D73" w:rsidRPr="008D2D73" w:rsidRDefault="00BC1887" w:rsidP="00BC1887">
      <w:pPr>
        <w:pStyle w:val="ListParagraph"/>
        <w:numPr>
          <w:ilvl w:val="0"/>
          <w:numId w:val="8"/>
        </w:numPr>
        <w:spacing w:after="0"/>
        <w:rPr>
          <w:sz w:val="27"/>
          <w:szCs w:val="27"/>
        </w:rPr>
      </w:pPr>
      <w:r>
        <w:t xml:space="preserve">Monitoring </w:t>
      </w:r>
      <w:r w:rsidR="008D2D73">
        <w:t>–</w:t>
      </w:r>
      <w:r>
        <w:t xml:space="preserve"> </w:t>
      </w:r>
      <w:r w:rsidR="008D2D73">
        <w:t>undertake regular income &amp; expenditure reviews against budget, to ensure that issues are quickly identified and that corrective measures can be implemented.</w:t>
      </w:r>
    </w:p>
    <w:p w14:paraId="580DB6AD" w14:textId="77777777" w:rsidR="008D2D73" w:rsidRPr="008D2D73" w:rsidRDefault="008D2D73" w:rsidP="00BC1887">
      <w:pPr>
        <w:pStyle w:val="ListParagraph"/>
        <w:numPr>
          <w:ilvl w:val="0"/>
          <w:numId w:val="8"/>
        </w:numPr>
        <w:spacing w:after="0"/>
        <w:rPr>
          <w:sz w:val="27"/>
          <w:szCs w:val="27"/>
        </w:rPr>
      </w:pPr>
      <w:r>
        <w:t>Reporting – prepare regular reports, on key management and financial aspects, to Directors/Freeholders/Board Members.</w:t>
      </w:r>
    </w:p>
    <w:p w14:paraId="402D39F3" w14:textId="5E8AAA45" w:rsidR="008D2D73" w:rsidRPr="00CC4048" w:rsidRDefault="008D2D73" w:rsidP="00BC1887">
      <w:pPr>
        <w:pStyle w:val="ListParagraph"/>
        <w:numPr>
          <w:ilvl w:val="0"/>
          <w:numId w:val="8"/>
        </w:numPr>
        <w:spacing w:after="0"/>
        <w:rPr>
          <w:sz w:val="27"/>
          <w:szCs w:val="27"/>
        </w:rPr>
      </w:pPr>
      <w:r>
        <w:t>Annual accounts –</w:t>
      </w:r>
      <w:r w:rsidR="00CC4048" w:rsidRPr="00CC4048">
        <w:t xml:space="preserve"> </w:t>
      </w:r>
      <w:r w:rsidR="00CC4048">
        <w:t xml:space="preserve">review draft service charge accounts and liaise with </w:t>
      </w:r>
      <w:r w:rsidR="003A2888">
        <w:t xml:space="preserve">the </w:t>
      </w:r>
      <w:r w:rsidR="00CC4048">
        <w:t xml:space="preserve">accounts department regarding certification and distribution.  </w:t>
      </w:r>
      <w:r>
        <w:t xml:space="preserve">Prepare accompanying notes, where required.  </w:t>
      </w:r>
    </w:p>
    <w:p w14:paraId="143E343B" w14:textId="56EF167F" w:rsidR="00CC4048" w:rsidRDefault="00CC4048" w:rsidP="00CC4048">
      <w:pPr>
        <w:pStyle w:val="ListParagraph"/>
        <w:numPr>
          <w:ilvl w:val="0"/>
          <w:numId w:val="8"/>
        </w:numPr>
        <w:spacing w:after="0"/>
      </w:pPr>
      <w:r w:rsidRPr="000E47F1">
        <w:t xml:space="preserve">Utilities - </w:t>
      </w:r>
      <w:r w:rsidR="003A2888">
        <w:t>m</w:t>
      </w:r>
      <w:r>
        <w:t xml:space="preserve">onitor billing and consumption </w:t>
      </w:r>
      <w:r w:rsidRPr="000E47F1">
        <w:t>and liaise with providers.</w:t>
      </w:r>
    </w:p>
    <w:p w14:paraId="528767BC" w14:textId="552063AF" w:rsidR="00CC4048" w:rsidRPr="000E47F1" w:rsidRDefault="00CC4048" w:rsidP="00CC4048">
      <w:pPr>
        <w:pStyle w:val="ListParagraph"/>
        <w:numPr>
          <w:ilvl w:val="0"/>
          <w:numId w:val="8"/>
        </w:numPr>
        <w:spacing w:after="0"/>
      </w:pPr>
      <w:r>
        <w:t>Debts - deal with outstanding debts once routine credit control procedures are complete.</w:t>
      </w:r>
      <w:r w:rsidRPr="000E47F1">
        <w:t xml:space="preserve"> </w:t>
      </w:r>
    </w:p>
    <w:p w14:paraId="4AAA0896" w14:textId="77777777" w:rsidR="008D2D73" w:rsidRDefault="008D2D73" w:rsidP="008D2D73">
      <w:pPr>
        <w:spacing w:after="0"/>
        <w:rPr>
          <w:b/>
          <w:bCs/>
          <w:u w:val="single"/>
        </w:rPr>
      </w:pPr>
    </w:p>
    <w:p w14:paraId="06E3A469" w14:textId="27AEF2DB" w:rsidR="008118AA" w:rsidRPr="002D1E7D" w:rsidRDefault="008118AA" w:rsidP="008D2D73">
      <w:pPr>
        <w:spacing w:after="0"/>
        <w:rPr>
          <w:b/>
          <w:bCs/>
        </w:rPr>
      </w:pPr>
      <w:r w:rsidRPr="002D1E7D">
        <w:rPr>
          <w:b/>
          <w:bCs/>
        </w:rPr>
        <w:t>Block management:</w:t>
      </w:r>
    </w:p>
    <w:p w14:paraId="7DA78C1A" w14:textId="6AD79E79" w:rsidR="0075644F" w:rsidRPr="0075644F" w:rsidRDefault="003A2888" w:rsidP="0075644F">
      <w:pPr>
        <w:pStyle w:val="ListParagraph"/>
        <w:numPr>
          <w:ilvl w:val="0"/>
          <w:numId w:val="11"/>
        </w:numPr>
        <w:spacing w:after="0"/>
      </w:pPr>
      <w:r>
        <w:t>Client satisfaction - a Property Manager is the f</w:t>
      </w:r>
      <w:r w:rsidR="0075644F">
        <w:t>irst point of contact for all g</w:t>
      </w:r>
      <w:r w:rsidR="0075644F" w:rsidRPr="000E47F1">
        <w:t xml:space="preserve">eneral block management </w:t>
      </w:r>
      <w:r w:rsidR="0075644F">
        <w:t>matters</w:t>
      </w:r>
      <w:r w:rsidR="0075644F" w:rsidRPr="000E47F1">
        <w:t xml:space="preserve">, including </w:t>
      </w:r>
      <w:r w:rsidR="0075644F">
        <w:t>dealing with clients, leaseholders, resident associations, service providers and other third-parties</w:t>
      </w:r>
      <w:r>
        <w:t>.</w:t>
      </w:r>
    </w:p>
    <w:p w14:paraId="0D47872A" w14:textId="77777777" w:rsidR="00925EAA" w:rsidRDefault="00925EAA" w:rsidP="00925EAA">
      <w:pPr>
        <w:pStyle w:val="ListParagraph"/>
        <w:numPr>
          <w:ilvl w:val="0"/>
          <w:numId w:val="10"/>
        </w:numPr>
        <w:spacing w:after="0"/>
      </w:pPr>
      <w:r>
        <w:t xml:space="preserve">Planned maintenance schedule – ensure a comprehensive planned maintenance schedule is in place for each block and is reviewed annually.  Ensure all planned works are completed on time and contracts are tendered appropriately.  </w:t>
      </w:r>
    </w:p>
    <w:p w14:paraId="098069C0" w14:textId="53888B24" w:rsidR="00925EAA" w:rsidRDefault="00925EAA" w:rsidP="00925EAA">
      <w:pPr>
        <w:pStyle w:val="ListParagraph"/>
        <w:numPr>
          <w:ilvl w:val="0"/>
          <w:numId w:val="10"/>
        </w:numPr>
        <w:spacing w:after="0"/>
      </w:pPr>
      <w:r>
        <w:t>Site inspections – conduct regular planned site visits to ensure standards are upheld.  File inspection reports and ensure an</w:t>
      </w:r>
      <w:r w:rsidR="00D2531A">
        <w:t>y</w:t>
      </w:r>
      <w:r>
        <w:t xml:space="preserve"> identified actions are addressed.  </w:t>
      </w:r>
    </w:p>
    <w:p w14:paraId="305BC79C" w14:textId="77777777" w:rsidR="00925EAA" w:rsidRDefault="00925EAA" w:rsidP="00925EAA">
      <w:pPr>
        <w:pStyle w:val="ListParagraph"/>
        <w:numPr>
          <w:ilvl w:val="0"/>
          <w:numId w:val="10"/>
        </w:numPr>
        <w:spacing w:after="0"/>
      </w:pPr>
      <w:r>
        <w:t xml:space="preserve">Reactive works – manage reported maintenance issues in a timely and effective manner, communicating with affected parties appropriately.  </w:t>
      </w:r>
    </w:p>
    <w:p w14:paraId="01B000C1" w14:textId="77777777" w:rsidR="00925EAA" w:rsidRDefault="00925EAA" w:rsidP="00925EAA">
      <w:pPr>
        <w:pStyle w:val="ListParagraph"/>
        <w:numPr>
          <w:ilvl w:val="0"/>
          <w:numId w:val="10"/>
        </w:numPr>
        <w:spacing w:after="0"/>
      </w:pPr>
      <w:r>
        <w:t xml:space="preserve">Lease – be fully conversant with the head lease (rules, regulations and obligations) and manage accordingly.  </w:t>
      </w:r>
    </w:p>
    <w:p w14:paraId="349DBED1" w14:textId="77777777" w:rsidR="0075644F" w:rsidRDefault="0075644F" w:rsidP="00925EAA">
      <w:pPr>
        <w:pStyle w:val="ListParagraph"/>
        <w:numPr>
          <w:ilvl w:val="0"/>
          <w:numId w:val="10"/>
        </w:numPr>
        <w:spacing w:after="0"/>
      </w:pPr>
      <w:r>
        <w:t>Insurance – ensure insurance cover is valid and appropriate for each block.  Ensure all claims are handled promptly.</w:t>
      </w:r>
    </w:p>
    <w:p w14:paraId="10677CB6" w14:textId="107D0A66" w:rsidR="0075644F" w:rsidRDefault="00CC4048" w:rsidP="008B0187">
      <w:pPr>
        <w:pStyle w:val="ListParagraph"/>
        <w:numPr>
          <w:ilvl w:val="0"/>
          <w:numId w:val="10"/>
        </w:numPr>
        <w:spacing w:after="0"/>
      </w:pPr>
      <w:r>
        <w:t>Administration - maintain in-house statutory compliance records and ensure relevant matters are actioned in a timely manner.</w:t>
      </w:r>
      <w:r w:rsidRPr="000E47F1">
        <w:t xml:space="preserve"> </w:t>
      </w:r>
      <w:r>
        <w:t xml:space="preserve"> Update </w:t>
      </w:r>
      <w:proofErr w:type="spellStart"/>
      <w:r>
        <w:t>Qube</w:t>
      </w:r>
      <w:proofErr w:type="spellEnd"/>
      <w:r>
        <w:t xml:space="preserve"> database as appropriate.</w:t>
      </w:r>
      <w:r w:rsidRPr="00487138">
        <w:t xml:space="preserve"> </w:t>
      </w:r>
      <w:r>
        <w:t>P</w:t>
      </w:r>
      <w:r w:rsidRPr="000E47F1">
        <w:t>rovid</w:t>
      </w:r>
      <w:r>
        <w:t>e</w:t>
      </w:r>
      <w:r w:rsidRPr="000E47F1">
        <w:t xml:space="preserve"> reports for clients when requested</w:t>
      </w:r>
      <w:r>
        <w:t>.  M</w:t>
      </w:r>
      <w:r w:rsidR="0075644F">
        <w:t xml:space="preserve">aintain an asset register for all blocks.  </w:t>
      </w:r>
    </w:p>
    <w:p w14:paraId="28049EC2" w14:textId="437DC8D3" w:rsidR="00CC4048" w:rsidRDefault="00CC4048" w:rsidP="008B0187">
      <w:pPr>
        <w:pStyle w:val="ListParagraph"/>
        <w:numPr>
          <w:ilvl w:val="0"/>
          <w:numId w:val="10"/>
        </w:numPr>
        <w:spacing w:after="0"/>
      </w:pPr>
      <w:r w:rsidRPr="00DC61ED">
        <w:t xml:space="preserve">Meetings and visits – </w:t>
      </w:r>
      <w:r>
        <w:t>a</w:t>
      </w:r>
      <w:r w:rsidRPr="00DC61ED">
        <w:t>ttend board meetings, AGM’s and other formal events as required (may include minute taking and occasional evening meetings)</w:t>
      </w:r>
      <w:r>
        <w:t>.</w:t>
      </w:r>
    </w:p>
    <w:p w14:paraId="7C0AE09B" w14:textId="4891C5DB" w:rsidR="0075644F" w:rsidRDefault="0075644F" w:rsidP="00925EAA">
      <w:pPr>
        <w:pStyle w:val="ListParagraph"/>
        <w:numPr>
          <w:ilvl w:val="0"/>
          <w:numId w:val="10"/>
        </w:numPr>
        <w:spacing w:after="0"/>
      </w:pPr>
      <w:r>
        <w:t xml:space="preserve">Health &amp; Safety – ensure that H&amp;S legislation, policies and recommendation are adhered to at all times.  Ensure Fire Risk Assessments and H&amp;S reports are maintained and actioned appropriately for each block.  </w:t>
      </w:r>
    </w:p>
    <w:p w14:paraId="41448DCD" w14:textId="2A3BF359" w:rsidR="0075644F" w:rsidRDefault="0075644F" w:rsidP="0075644F">
      <w:pPr>
        <w:pStyle w:val="ListParagraph"/>
        <w:numPr>
          <w:ilvl w:val="0"/>
          <w:numId w:val="1"/>
        </w:numPr>
        <w:spacing w:after="0"/>
      </w:pPr>
      <w:r>
        <w:t xml:space="preserve">Major works – Implementation and oversight of the </w:t>
      </w:r>
      <w:r w:rsidR="00D2531A">
        <w:t>S.</w:t>
      </w:r>
      <w:r>
        <w:t xml:space="preserve">20 consultation process in respect of all major works.  </w:t>
      </w:r>
    </w:p>
    <w:p w14:paraId="6FA295B3" w14:textId="4B8E0D4F" w:rsidR="00CC4048" w:rsidRDefault="0075644F" w:rsidP="0075644F">
      <w:pPr>
        <w:pStyle w:val="ListParagraph"/>
        <w:spacing w:after="0"/>
      </w:pPr>
      <w:r>
        <w:t xml:space="preserve">Ensure each block has an effective major works programme (and necessary reserve fund) to comply with the lease and maintain the condition of the block.  Review annually and competently manage the major works programme (in liaison with the </w:t>
      </w:r>
      <w:proofErr w:type="spellStart"/>
      <w:r>
        <w:t>Riversong</w:t>
      </w:r>
      <w:proofErr w:type="spellEnd"/>
      <w:r>
        <w:t xml:space="preserve"> Building Surveying Team).</w:t>
      </w:r>
    </w:p>
    <w:p w14:paraId="5D2DA99A" w14:textId="45F88D2B" w:rsidR="00CC4048" w:rsidRPr="000E47F1" w:rsidRDefault="00CC4048" w:rsidP="00CC4048">
      <w:pPr>
        <w:pStyle w:val="ListParagraph"/>
        <w:numPr>
          <w:ilvl w:val="0"/>
          <w:numId w:val="1"/>
        </w:numPr>
        <w:spacing w:after="0"/>
      </w:pPr>
      <w:r w:rsidRPr="000E47F1">
        <w:lastRenderedPageBreak/>
        <w:t>Contract management -</w:t>
      </w:r>
      <w:r w:rsidRPr="00F66CB5">
        <w:t xml:space="preserve"> </w:t>
      </w:r>
      <w:r>
        <w:t>r</w:t>
      </w:r>
      <w:r w:rsidRPr="00F66CB5">
        <w:t xml:space="preserve">eview / assess </w:t>
      </w:r>
      <w:r>
        <w:t xml:space="preserve">service agreements as and </w:t>
      </w:r>
      <w:r w:rsidRPr="00F66CB5">
        <w:t xml:space="preserve">when required. </w:t>
      </w:r>
      <w:r>
        <w:t xml:space="preserve"> If applicable, monitor </w:t>
      </w:r>
      <w:r w:rsidRPr="000E47F1">
        <w:t>caretaker</w:t>
      </w:r>
      <w:r>
        <w:t>’</w:t>
      </w:r>
      <w:r w:rsidRPr="000E47F1">
        <w:t xml:space="preserve">s </w:t>
      </w:r>
      <w:r>
        <w:t xml:space="preserve">performance. </w:t>
      </w:r>
      <w:r w:rsidRPr="000E47F1">
        <w:t xml:space="preserve"> </w:t>
      </w:r>
    </w:p>
    <w:p w14:paraId="620711C8" w14:textId="34E1E691" w:rsidR="00CC4048" w:rsidRPr="000E47F1" w:rsidRDefault="00CC4048" w:rsidP="00CC4048">
      <w:pPr>
        <w:pStyle w:val="ListParagraph"/>
        <w:numPr>
          <w:ilvl w:val="0"/>
          <w:numId w:val="1"/>
        </w:numPr>
        <w:spacing w:after="0"/>
      </w:pPr>
      <w:r w:rsidRPr="000E47F1">
        <w:t xml:space="preserve">Parking management – </w:t>
      </w:r>
      <w:r>
        <w:t>a</w:t>
      </w:r>
      <w:r w:rsidRPr="000E47F1">
        <w:t xml:space="preserve">rrange for new permits and monitor company’s attendance.  </w:t>
      </w:r>
    </w:p>
    <w:p w14:paraId="7C0553F4" w14:textId="0A224166" w:rsidR="00CC4048" w:rsidRPr="000E47F1" w:rsidRDefault="00CC4048" w:rsidP="00CC4048">
      <w:pPr>
        <w:pStyle w:val="ListParagraph"/>
        <w:numPr>
          <w:ilvl w:val="0"/>
          <w:numId w:val="1"/>
        </w:numPr>
        <w:spacing w:after="0"/>
      </w:pPr>
      <w:r>
        <w:t>Legal compliance - s</w:t>
      </w:r>
      <w:r w:rsidRPr="000E47F1">
        <w:t xml:space="preserve">eek legal advice when appropriate and take action accordingly. </w:t>
      </w:r>
    </w:p>
    <w:p w14:paraId="13C66400" w14:textId="692227C5" w:rsidR="00CC4048" w:rsidRDefault="00CC4048" w:rsidP="008B0187">
      <w:pPr>
        <w:pStyle w:val="ListParagraph"/>
        <w:numPr>
          <w:ilvl w:val="0"/>
          <w:numId w:val="1"/>
        </w:numPr>
        <w:spacing w:after="0"/>
      </w:pPr>
      <w:r>
        <w:t>Reporting – report to your line manage regularly regarding any issues</w:t>
      </w:r>
      <w:r w:rsidR="00D2531A">
        <w:t xml:space="preserve"> or concerns.  </w:t>
      </w:r>
    </w:p>
    <w:p w14:paraId="383F2527" w14:textId="77777777" w:rsidR="00CC4048" w:rsidRDefault="00CC4048" w:rsidP="00CC4048">
      <w:pPr>
        <w:spacing w:after="0"/>
      </w:pPr>
    </w:p>
    <w:p w14:paraId="5CA4AA4E" w14:textId="5E5C90FF" w:rsidR="007F45F0" w:rsidRDefault="00CC4048" w:rsidP="00CC4048">
      <w:pPr>
        <w:spacing w:after="0"/>
      </w:pPr>
      <w:r>
        <w:t xml:space="preserve">These are the key responsibilities of the role.  There will be other general duties associated with the position.  </w:t>
      </w:r>
      <w:r w:rsidR="00D2531A">
        <w:br/>
      </w:r>
      <w:r>
        <w:t xml:space="preserve">To be eligible, a candidate must be legally able to work in the UK and have a full, ‘clean’ driving licence.  </w:t>
      </w:r>
    </w:p>
    <w:p w14:paraId="3E16D712" w14:textId="77777777" w:rsidR="007F45F0" w:rsidRDefault="007F45F0" w:rsidP="00CC4048">
      <w:pPr>
        <w:spacing w:after="0"/>
      </w:pPr>
    </w:p>
    <w:p w14:paraId="3FD3AFA5" w14:textId="3FE8F08D" w:rsidR="009576BA" w:rsidRPr="002D1E7D" w:rsidRDefault="009576BA" w:rsidP="00CC4048">
      <w:pPr>
        <w:spacing w:after="0"/>
        <w:rPr>
          <w:b/>
          <w:u w:val="single"/>
        </w:rPr>
      </w:pPr>
      <w:r>
        <w:rPr>
          <w:b/>
          <w:u w:val="single"/>
        </w:rPr>
        <w:t>Application:</w:t>
      </w:r>
    </w:p>
    <w:p w14:paraId="0235B664" w14:textId="77777777" w:rsidR="009576BA" w:rsidRDefault="009576BA" w:rsidP="00CC4048">
      <w:pPr>
        <w:spacing w:after="0"/>
      </w:pPr>
    </w:p>
    <w:p w14:paraId="257EB4C4" w14:textId="4E9FEA88" w:rsidR="00734A85" w:rsidRPr="000E47F1" w:rsidRDefault="009576BA" w:rsidP="00CC4048">
      <w:pPr>
        <w:spacing w:after="0"/>
      </w:pPr>
      <w:r w:rsidRPr="009576BA">
        <w:t>P</w:t>
      </w:r>
      <w:r w:rsidR="007F45F0" w:rsidRPr="009576BA">
        <w:t>lease</w:t>
      </w:r>
      <w:r w:rsidR="007F45F0">
        <w:t xml:space="preserve"> send your CV, in confidence, to </w:t>
      </w:r>
      <w:hyperlink r:id="rId5" w:history="1">
        <w:r w:rsidR="007F45F0" w:rsidRPr="00C45B54">
          <w:rPr>
            <w:rStyle w:val="Hyperlink"/>
          </w:rPr>
          <w:t>r.luckin@riversonggroup.com</w:t>
        </w:r>
      </w:hyperlink>
      <w:r w:rsidR="007F45F0">
        <w:t xml:space="preserve"> </w:t>
      </w:r>
      <w:r w:rsidR="00734A85" w:rsidRPr="000E47F1">
        <w:br/>
      </w:r>
    </w:p>
    <w:p w14:paraId="05BBD610" w14:textId="77777777" w:rsidR="00734A85" w:rsidRPr="000E47F1" w:rsidRDefault="00734A85" w:rsidP="00734A85">
      <w:pPr>
        <w:tabs>
          <w:tab w:val="num" w:pos="720"/>
        </w:tabs>
        <w:spacing w:after="0" w:line="240" w:lineRule="auto"/>
        <w:rPr>
          <w:rFonts w:ascii="Times New Roman" w:hAnsi="Times New Roman" w:cs="Times New Roman"/>
          <w:b/>
          <w:i/>
          <w:sz w:val="14"/>
          <w:szCs w:val="14"/>
        </w:rPr>
      </w:pPr>
    </w:p>
    <w:p w14:paraId="120FDE7C" w14:textId="6293C4A2" w:rsidR="00734A85" w:rsidRPr="000E47F1" w:rsidRDefault="00734A85" w:rsidP="00EB1B6A">
      <w:pPr>
        <w:tabs>
          <w:tab w:val="num" w:pos="720"/>
        </w:tabs>
        <w:spacing w:after="0" w:line="240" w:lineRule="auto"/>
        <w:rPr>
          <w:b/>
        </w:rPr>
      </w:pPr>
      <w:r w:rsidRPr="000E47F1">
        <w:rPr>
          <w:rFonts w:ascii="Times New Roman" w:hAnsi="Times New Roman" w:cs="Times New Roman"/>
          <w:b/>
          <w:i/>
          <w:sz w:val="14"/>
          <w:szCs w:val="14"/>
        </w:rPr>
        <w:t> </w:t>
      </w:r>
    </w:p>
    <w:p w14:paraId="05D6F725" w14:textId="77777777" w:rsidR="0044363C" w:rsidRPr="000E47F1" w:rsidRDefault="0044363C" w:rsidP="00734A85">
      <w:pPr>
        <w:spacing w:after="0"/>
      </w:pPr>
    </w:p>
    <w:sectPr w:rsidR="0044363C" w:rsidRPr="000E47F1" w:rsidSect="004D09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642B3"/>
    <w:multiLevelType w:val="hybridMultilevel"/>
    <w:tmpl w:val="1296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D779D"/>
    <w:multiLevelType w:val="hybridMultilevel"/>
    <w:tmpl w:val="DE3AD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7260B"/>
    <w:multiLevelType w:val="hybridMultilevel"/>
    <w:tmpl w:val="0802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80E34"/>
    <w:multiLevelType w:val="multilevel"/>
    <w:tmpl w:val="17988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496223"/>
    <w:multiLevelType w:val="hybridMultilevel"/>
    <w:tmpl w:val="2F787E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47494D"/>
    <w:multiLevelType w:val="multilevel"/>
    <w:tmpl w:val="864A3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E82247"/>
    <w:multiLevelType w:val="hybridMultilevel"/>
    <w:tmpl w:val="90FA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33328"/>
    <w:multiLevelType w:val="hybridMultilevel"/>
    <w:tmpl w:val="962E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A5995"/>
    <w:multiLevelType w:val="hybridMultilevel"/>
    <w:tmpl w:val="C954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93F7F"/>
    <w:multiLevelType w:val="hybridMultilevel"/>
    <w:tmpl w:val="5D60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6026C"/>
    <w:multiLevelType w:val="hybridMultilevel"/>
    <w:tmpl w:val="21FC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8"/>
  </w:num>
  <w:num w:numId="6">
    <w:abstractNumId w:val="6"/>
  </w:num>
  <w:num w:numId="7">
    <w:abstractNumId w:val="4"/>
  </w:num>
  <w:num w:numId="8">
    <w:abstractNumId w:val="9"/>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7"/>
    <w:rsid w:val="00002CAB"/>
    <w:rsid w:val="00015F73"/>
    <w:rsid w:val="0001619C"/>
    <w:rsid w:val="00062DD1"/>
    <w:rsid w:val="000A0E33"/>
    <w:rsid w:val="000C6EE6"/>
    <w:rsid w:val="000E47F1"/>
    <w:rsid w:val="00143941"/>
    <w:rsid w:val="00176F8E"/>
    <w:rsid w:val="002D1E7D"/>
    <w:rsid w:val="00361857"/>
    <w:rsid w:val="003A2888"/>
    <w:rsid w:val="004061B3"/>
    <w:rsid w:val="0044363C"/>
    <w:rsid w:val="00487138"/>
    <w:rsid w:val="004D09E2"/>
    <w:rsid w:val="004D1DC1"/>
    <w:rsid w:val="005200B7"/>
    <w:rsid w:val="00550EDC"/>
    <w:rsid w:val="00585FCE"/>
    <w:rsid w:val="005A054B"/>
    <w:rsid w:val="005D7673"/>
    <w:rsid w:val="006040A5"/>
    <w:rsid w:val="00604F84"/>
    <w:rsid w:val="00671709"/>
    <w:rsid w:val="006C1E5B"/>
    <w:rsid w:val="006D0D46"/>
    <w:rsid w:val="00711E30"/>
    <w:rsid w:val="00715830"/>
    <w:rsid w:val="00734A85"/>
    <w:rsid w:val="0075644F"/>
    <w:rsid w:val="007D0B32"/>
    <w:rsid w:val="007F45F0"/>
    <w:rsid w:val="008118AA"/>
    <w:rsid w:val="00866806"/>
    <w:rsid w:val="008A63EA"/>
    <w:rsid w:val="008B0187"/>
    <w:rsid w:val="008D2D73"/>
    <w:rsid w:val="008E6621"/>
    <w:rsid w:val="00925EAA"/>
    <w:rsid w:val="009566FA"/>
    <w:rsid w:val="009576BA"/>
    <w:rsid w:val="0097510D"/>
    <w:rsid w:val="009A4B14"/>
    <w:rsid w:val="009B2A0E"/>
    <w:rsid w:val="00A524E8"/>
    <w:rsid w:val="00A612EA"/>
    <w:rsid w:val="00A9004C"/>
    <w:rsid w:val="00A90708"/>
    <w:rsid w:val="00AC0762"/>
    <w:rsid w:val="00AE29F3"/>
    <w:rsid w:val="00B00D9D"/>
    <w:rsid w:val="00B15F24"/>
    <w:rsid w:val="00B53652"/>
    <w:rsid w:val="00B852E7"/>
    <w:rsid w:val="00BC1887"/>
    <w:rsid w:val="00C10451"/>
    <w:rsid w:val="00C20880"/>
    <w:rsid w:val="00C543F8"/>
    <w:rsid w:val="00C60C91"/>
    <w:rsid w:val="00C65DD2"/>
    <w:rsid w:val="00C7035C"/>
    <w:rsid w:val="00CB6295"/>
    <w:rsid w:val="00CC4048"/>
    <w:rsid w:val="00CF6F4F"/>
    <w:rsid w:val="00D10244"/>
    <w:rsid w:val="00D2531A"/>
    <w:rsid w:val="00D33028"/>
    <w:rsid w:val="00D61F0B"/>
    <w:rsid w:val="00DB1067"/>
    <w:rsid w:val="00DC61ED"/>
    <w:rsid w:val="00DF232E"/>
    <w:rsid w:val="00E55995"/>
    <w:rsid w:val="00E67952"/>
    <w:rsid w:val="00E97914"/>
    <w:rsid w:val="00EA1D6D"/>
    <w:rsid w:val="00EB1B6A"/>
    <w:rsid w:val="00F456CB"/>
    <w:rsid w:val="00F66CB5"/>
    <w:rsid w:val="00F74E73"/>
    <w:rsid w:val="00FA0AA5"/>
    <w:rsid w:val="00FB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828"/>
  <w15:docId w15:val="{13C0F33F-87AA-4CF1-A676-5EA3A7F1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067"/>
    <w:pPr>
      <w:ind w:left="720"/>
      <w:contextualSpacing/>
    </w:pPr>
  </w:style>
  <w:style w:type="table" w:styleId="TableGrid">
    <w:name w:val="Table Grid"/>
    <w:basedOn w:val="TableNormal"/>
    <w:uiPriority w:val="59"/>
    <w:rsid w:val="00DB1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DC"/>
    <w:rPr>
      <w:rFonts w:ascii="Segoe UI" w:hAnsi="Segoe UI" w:cs="Segoe UI"/>
      <w:sz w:val="18"/>
      <w:szCs w:val="18"/>
    </w:rPr>
  </w:style>
  <w:style w:type="character" w:styleId="CommentReference">
    <w:name w:val="annotation reference"/>
    <w:basedOn w:val="DefaultParagraphFont"/>
    <w:uiPriority w:val="99"/>
    <w:semiHidden/>
    <w:unhideWhenUsed/>
    <w:rsid w:val="00B15F24"/>
    <w:rPr>
      <w:sz w:val="16"/>
      <w:szCs w:val="16"/>
    </w:rPr>
  </w:style>
  <w:style w:type="paragraph" w:styleId="CommentText">
    <w:name w:val="annotation text"/>
    <w:basedOn w:val="Normal"/>
    <w:link w:val="CommentTextChar"/>
    <w:uiPriority w:val="99"/>
    <w:semiHidden/>
    <w:unhideWhenUsed/>
    <w:rsid w:val="00B15F24"/>
    <w:pPr>
      <w:spacing w:line="240" w:lineRule="auto"/>
    </w:pPr>
    <w:rPr>
      <w:sz w:val="20"/>
      <w:szCs w:val="20"/>
    </w:rPr>
  </w:style>
  <w:style w:type="character" w:customStyle="1" w:styleId="CommentTextChar">
    <w:name w:val="Comment Text Char"/>
    <w:basedOn w:val="DefaultParagraphFont"/>
    <w:link w:val="CommentText"/>
    <w:uiPriority w:val="99"/>
    <w:semiHidden/>
    <w:rsid w:val="00B15F24"/>
    <w:rPr>
      <w:sz w:val="20"/>
      <w:szCs w:val="20"/>
    </w:rPr>
  </w:style>
  <w:style w:type="paragraph" w:styleId="CommentSubject">
    <w:name w:val="annotation subject"/>
    <w:basedOn w:val="CommentText"/>
    <w:next w:val="CommentText"/>
    <w:link w:val="CommentSubjectChar"/>
    <w:uiPriority w:val="99"/>
    <w:semiHidden/>
    <w:unhideWhenUsed/>
    <w:rsid w:val="00B15F24"/>
    <w:rPr>
      <w:b/>
      <w:bCs/>
    </w:rPr>
  </w:style>
  <w:style w:type="character" w:customStyle="1" w:styleId="CommentSubjectChar">
    <w:name w:val="Comment Subject Char"/>
    <w:basedOn w:val="CommentTextChar"/>
    <w:link w:val="CommentSubject"/>
    <w:uiPriority w:val="99"/>
    <w:semiHidden/>
    <w:rsid w:val="00B15F24"/>
    <w:rPr>
      <w:b/>
      <w:bCs/>
      <w:sz w:val="20"/>
      <w:szCs w:val="20"/>
    </w:rPr>
  </w:style>
  <w:style w:type="character" w:styleId="Hyperlink">
    <w:name w:val="Hyperlink"/>
    <w:basedOn w:val="DefaultParagraphFont"/>
    <w:uiPriority w:val="99"/>
    <w:unhideWhenUsed/>
    <w:rsid w:val="007F45F0"/>
    <w:rPr>
      <w:color w:val="0563C1" w:themeColor="hyperlink"/>
      <w:u w:val="single"/>
    </w:rPr>
  </w:style>
  <w:style w:type="character" w:customStyle="1" w:styleId="UnresolvedMention1">
    <w:name w:val="Unresolved Mention1"/>
    <w:basedOn w:val="DefaultParagraphFont"/>
    <w:uiPriority w:val="99"/>
    <w:semiHidden/>
    <w:unhideWhenUsed/>
    <w:rsid w:val="007F4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luckin@riversong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Luckin</dc:creator>
  <cp:keywords/>
  <dc:description/>
  <cp:lastModifiedBy>Rebecca Luckin</cp:lastModifiedBy>
  <cp:revision>5</cp:revision>
  <cp:lastPrinted>2019-08-28T14:23:00Z</cp:lastPrinted>
  <dcterms:created xsi:type="dcterms:W3CDTF">2020-06-09T10:31:00Z</dcterms:created>
  <dcterms:modified xsi:type="dcterms:W3CDTF">2020-06-10T08:22:00Z</dcterms:modified>
</cp:coreProperties>
</file>